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AF0DA2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EL-20 S</w:t>
      </w:r>
    </w:p>
    <w:p w:rsidR="00005F81" w:rsidRPr="00131BF8" w:rsidRDefault="00005F81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iala: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Sisetööde elektrik, tase 4</w:t>
      </w:r>
    </w:p>
    <w:p w:rsidR="00005F81" w:rsidRPr="00131BF8" w:rsidRDefault="00E17268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</w:t>
      </w:r>
      <w:r w:rsidR="00095E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.09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F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972CAA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20.05</w:t>
      </w:r>
      <w:r w:rsidR="00B43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F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bookmarkStart w:id="0" w:name="_GoBack"/>
      <w:bookmarkEnd w:id="0"/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3563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 EKAP, 7</w:t>
      </w:r>
      <w:r w:rsidR="00F245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SISETÖÖDE ELEKTRIKU ALUSTEADMISED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537" w:rsidRPr="00F24537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baasteadmised Eesti energiasüsteemi osade toimimise põhimõtetest, valdkonda reguleerivatest normdokumentidest, elektrotehnika seaduspärasustest, elektrimõõtmistest ning tehnilise dokumentatsiooni (sh jooniste) kasutamisvõimalustest elektritöödel. Ta orienteerub erialatööl olulistes töötervishoiu-, tööohutus- ja elektriohutusnõuetes ning omandab esmaabi andmise oskused.</w:t>
            </w:r>
          </w:p>
        </w:tc>
      </w:tr>
      <w:tr w:rsidR="00095EDC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24537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1. iseloomustab sisetööde elektriku kutset ja tööjõuturul nõutavaid kompetentse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2. omab üldist ettekujutust Eesti elektrisüsteemist, selle toimimise põhimõtetest ja elektritootmise viiside eripärast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F24537">
        <w:trPr>
          <w:trHeight w:val="6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3. mõistab elektrotehnika seaduspärasusi ning nende praktilise kasutamise võimalusi elektritöödel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4. visandab lihtsamaid elektriskeeme arvestades paigaldusplaanides kasutatavaid tähistusi ja tingmärke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5. mõõdab etteantud tööülesandest lähtudes elektrilisi suurusi, kasutades nõuetekohaselt sobivaid mõõteriistu ja mõõtmismeetodeid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537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F24537" w:rsidRDefault="00F24537" w:rsidP="00F24537">
            <w:pPr>
              <w:pStyle w:val="ColorfulList-Accent11"/>
              <w:ind w:left="-8"/>
              <w:rPr>
                <w:lang w:eastAsia="en-US"/>
              </w:rPr>
            </w:pPr>
            <w:r w:rsidRPr="00F24537">
              <w:rPr>
                <w:lang w:eastAsia="en-US"/>
              </w:rPr>
              <w:t>6. mõistab tööohutus-, elektriohutus- ja tuleohutusnõuete järgimise olulisust elektritöödel ning oskab anda esmaabi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37" w:rsidRPr="00550742" w:rsidRDefault="00F24537" w:rsidP="00F2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094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221DE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005F81" w:rsidRPr="00966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ONE ELEKTRIPAIGALDISTE EHITAMINE 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paigaldab nõuetekohaselt hoone elektripaigaldiste tarvikud, juhistikud ja seadmed ning kontrollib nende talitlust, järgides töötervishoiu-, tööohutus-, elektriohutus- ja keskkonnaohutusnõudeid ning kinnistab õpingutel omandatut ehitus-, remondi- või elektritöödega tegelevas ettevõttes.</w:t>
            </w:r>
          </w:p>
        </w:tc>
      </w:tr>
      <w:tr w:rsidR="00005F81" w:rsidRPr="007A3D4B" w:rsidTr="00221DE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4457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</w:t>
            </w:r>
            <w:r w:rsidR="009B5DE6">
              <w:rPr>
                <w:rFonts w:ascii="Times New Roman" w:hAnsi="Times New Roman" w:cs="Times New Roman"/>
                <w:sz w:val="24"/>
                <w:szCs w:val="24"/>
              </w:rPr>
              <w:t>usteadmised“</w:t>
            </w:r>
          </w:p>
        </w:tc>
      </w:tr>
      <w:tr w:rsidR="00005F81" w:rsidRPr="007A3D4B" w:rsidTr="00221DE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550742" w:rsidTr="00221DE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1. kavandab etteantud projektist lähtuvalt tööprotsessi, valib materjalid ja töövahendid hoone elektripaigaldiste elektritarvikute, -juhistike ja -seadmete paigaldam</w:t>
            </w:r>
            <w:r>
              <w:rPr>
                <w:lang w:eastAsia="en-US"/>
              </w:rPr>
              <w:t>iseks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2. paigaldab, kasutades asjakohaseid töövahendeid ja -võtteid, elektrijuhistikud, -seadmed ja –tarvikud, arvestades ehitusprojektis määratud paigaldusviisi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3.</w:t>
            </w:r>
            <w:r w:rsidRPr="008C2431">
              <w:rPr>
                <w:lang w:eastAsia="en-US"/>
              </w:rPr>
              <w:t xml:space="preserve"> </w:t>
            </w:r>
            <w:r w:rsidRPr="009B5DE6">
              <w:rPr>
                <w:lang w:eastAsia="en-US"/>
              </w:rPr>
              <w:t>paigaldab elektrimootori juhtimis-, ventilatsiooni-, täitur- ja andurseadmed ning mõõteriistad (va. spetsiifilised süsteemid), järgides paigaldusskeemi ning kasutades asjako</w:t>
            </w:r>
            <w:r>
              <w:rPr>
                <w:lang w:eastAsia="en-US"/>
              </w:rPr>
              <w:t>haseid töövahendeid ja -võtteid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4. ehitab hoone maanduspaigaldise, lähtudes kasutatavast juhistikusüsteemist ning paigaldab elektriseadmete kaitsmiseks vajalikud piksekaitseseadmed, järgides projekti ja kutsealastes normdokumentides esitatud 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5. järgib töötamisel töötervishoiu-, tööohutus- ja elektriohutusnõudeid vältimaks tööõnnetusi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0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E6" w:rsidRPr="00550742" w:rsidTr="00221DE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hoone elektripaigaldiste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550742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B5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HOONE ELEKTRIPAIGALDISTE KÄIT 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005F81" w:rsidRPr="007A3D4B" w:rsidTr="00221DE8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viib läbi nõuetekohaselt hoone elektripaigaldiste ja -tarvitite käidutoiminguid (lülitamised, seire ja hooldamine ning elektri- ja mitteelektritööd), järgides etteantud käidukava ning tööohutus- ja elektriohutusnõudeid ning kinnistab õpingutel omandatut ehitus-, remondi- või elektritöödega tegelevas ettevõttes</w:t>
            </w:r>
          </w:p>
        </w:tc>
      </w:tr>
      <w:tr w:rsidR="00005F81" w:rsidRPr="007A3D4B" w:rsidTr="00221DE8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BD5C53">
              <w:rPr>
                <w:rFonts w:ascii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05F81" w:rsidRPr="007A3D4B" w:rsidTr="00221DE8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B5DE6" w:rsidRPr="007A3D4B" w:rsidTr="00221DE8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 xml:space="preserve">1. kavandab elektripaigaldiste ja tarvitite käidutoimingud ning valib töövahendid (sh vajalikud mõõtevahendid) </w:t>
            </w:r>
            <w:r>
              <w:rPr>
                <w:lang w:eastAsia="en-US"/>
              </w:rPr>
              <w:t>lähtuvalt etteantud käidukavast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2. viib läbi hoones asuvate elektripaigaldiste ja -tarvitite korralised käidutoimingud vastavalt etteantud käidukavale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3. dokumenteerib teostatud käidutoimingud (sh hooldetööd) vastavalt etteantud nõuetele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4. koostab nõuetekohase kokkuvõtte isolatsiooni- ja maandustakistuse mõõteprotokollidest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5. järgib käidutööde teostamisel tööohutus- ja elektriohutus- ning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pStyle w:val="ColorfulList-Accent11"/>
              <w:ind w:left="-8"/>
              <w:rPr>
                <w:lang w:eastAsia="en-US"/>
              </w:rPr>
            </w:pPr>
            <w:r w:rsidRPr="009B5DE6">
              <w:rPr>
                <w:lang w:eastAsia="en-US"/>
              </w:rPr>
              <w:t>6. rakendab õppetöö käigus omandatut reaalses töökeskkonnas juhendaja juhendamisel elektripaigaldiste ja tarviku</w:t>
            </w:r>
            <w:r>
              <w:rPr>
                <w:lang w:eastAsia="en-US"/>
              </w:rPr>
              <w:t>te käidutoimingute läbiviimisel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DE6" w:rsidRPr="007A3D4B" w:rsidTr="00221DE8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9B5DE6" w:rsidRDefault="009B5DE6" w:rsidP="009B5DE6">
            <w:pPr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7. analüüsib koos juhendajaga enda tegevust sisetööde elektripaigaldiste ja -tarvitite käitamisel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221DE8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9B5DE6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E6" w:rsidRPr="007A3D4B" w:rsidRDefault="009B5DE6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9B5DE6" w:rsidRDefault="009B5DE6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757E5" w:rsidRDefault="007D442C" w:rsidP="009B5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4.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ERIALASE JOONESTAMISE ALUSED</w:t>
            </w:r>
            <w:r w:rsidRPr="000757E5">
              <w:rPr>
                <w:b/>
                <w:sz w:val="28"/>
                <w:szCs w:val="28"/>
              </w:rPr>
              <w:t xml:space="preserve"> 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B5DE6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95EDC" w:rsidRPr="00075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7D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9B5DE6" w:rsidRP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ettekujutuse tehniliste jooniste olemusest, ehitusprojekti elektripaigaldiste osas sisalduvate tehniliste jooniste koostamise, vormistamise nõuetest ning joonisega esitatud graafilise teabe erinevatest (sh infotehnol</w:t>
            </w:r>
            <w:r w:rsidR="009B5DE6">
              <w:rPr>
                <w:rFonts w:ascii="Times New Roman" w:eastAsia="Times New Roman" w:hAnsi="Times New Roman" w:cs="Times New Roman"/>
                <w:sz w:val="24"/>
                <w:szCs w:val="24"/>
              </w:rPr>
              <w:t>oogilistest) esitusvõimalustest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21F0E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on moodul „Sisetööde elektriku alusteadmised“, „Karjääri planeerimine ja ettevõtluse alused“</w:t>
            </w:r>
          </w:p>
        </w:tc>
      </w:tr>
      <w:tr w:rsidR="00095EDC" w:rsidRPr="007A3D4B" w:rsidTr="00E07E2B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21F0E" w:rsidRPr="00550742" w:rsidTr="00E07E2B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1. tunneb tehniliste jooniste koostamise ja vormistamise nõudeid ning joonisega esitatud graafilise teabe erinevaid esitusvõimalusi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2. omab ülevaadet ehitusprojekti ja selle elektripaigaldiste osas sisalduvate tehniliste jooniste koostamise, vormistamise nõuetest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A21F0E">
        <w:trPr>
          <w:trHeight w:val="5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3. visandab hoone elektripaigaldiste elektri-ja koosteskeeme kasutades asjakohaseid tingmärke ja tähistusi ning järgides elektrijooniste koostamise, vormistamise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4. kasutab erialast rakendustarkvara digitaalsetelt elektrijoonistelt tööks vajaliku info leidmiseks järgides andmekaitse ja turvalisuse 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0E" w:rsidRPr="00550742" w:rsidTr="00E07E2B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>
            <w:pPr>
              <w:pStyle w:val="ColorfulList-Accent11"/>
              <w:ind w:left="0"/>
              <w:rPr>
                <w:lang w:eastAsia="en-US"/>
              </w:rPr>
            </w:pPr>
            <w:r w:rsidRPr="00A21F0E">
              <w:rPr>
                <w:lang w:eastAsia="en-US"/>
              </w:rPr>
              <w:t>5. analüüsib koos juhendajaga enda tegevust elektriskeemide koostamisel ja erinevates keskkondades antud joonistelt tööks vajaliku teabe leidmisel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550742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221DE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221DE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22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A21F0E" w:rsidRPr="007A3D4B" w:rsidTr="00A21F0E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7A3D4B" w:rsidRDefault="00A21F0E" w:rsidP="00A21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õpiväljundite saavutatust</w:t>
            </w:r>
          </w:p>
        </w:tc>
      </w:tr>
    </w:tbl>
    <w:p w:rsidR="00A21F0E" w:rsidRDefault="00A21F0E" w:rsidP="00005F81">
      <w:pPr>
        <w:pStyle w:val="Header"/>
        <w:spacing w:before="120" w:after="120"/>
        <w:jc w:val="both"/>
        <w:rPr>
          <w:lang w:eastAsia="en-US"/>
        </w:rPr>
      </w:pPr>
    </w:p>
    <w:p w:rsidR="00005F81" w:rsidRDefault="00005F81" w:rsidP="00005F81">
      <w:pPr>
        <w:pStyle w:val="Header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1DE8" w:rsidRPr="008C5708" w:rsidRDefault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  <w:r w:rsidR="00221DE8"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221DE8">
            <w:pPr>
              <w:jc w:val="center"/>
            </w:pPr>
            <w:r>
              <w:t>Õpilase enesehinnang</w:t>
            </w:r>
          </w:p>
        </w:tc>
      </w:tr>
      <w:tr w:rsidR="00646121" w:rsidTr="00221DE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646121" w:rsidRDefault="00646121" w:rsidP="00221DE8">
            <w:pPr>
              <w:jc w:val="center"/>
            </w:pPr>
          </w:p>
          <w:p w:rsidR="00A21F0E" w:rsidRDefault="00A21F0E" w:rsidP="00221DE8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Pr="00A21F0E" w:rsidRDefault="00646121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A21F0E" w:rsidRPr="00A21F0E" w:rsidRDefault="00646121" w:rsidP="00A21F0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br w:type="page"/>
      </w:r>
      <w:r w:rsidR="00A21F0E" w:rsidRPr="00A21F0E">
        <w:rPr>
          <w:b/>
        </w:rPr>
        <w:lastRenderedPageBreak/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646121" w:rsidRDefault="005665C2" w:rsidP="00646121">
      <w:r>
        <w:t xml:space="preserve"> Allkiri ……………</w:t>
      </w:r>
      <w:r w:rsidR="00646121">
        <w:rPr>
          <w:b/>
        </w:rPr>
        <w:tab/>
      </w:r>
    </w:p>
    <w:p w:rsidR="00221DE8" w:rsidRDefault="00221DE8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Pr="00A21F0E" w:rsidRDefault="00646121" w:rsidP="00A21F0E">
      <w:pPr>
        <w:spacing w:after="0" w:line="240" w:lineRule="auto"/>
        <w:ind w:left="360"/>
        <w:rPr>
          <w:b/>
        </w:rPr>
      </w:pPr>
      <w:r>
        <w:br w:type="page"/>
      </w:r>
      <w:r w:rsidR="00A21F0E">
        <w:rPr>
          <w:b/>
        </w:rPr>
        <w:lastRenderedPageBreak/>
        <w:t>11.    t</w:t>
      </w:r>
      <w:r w:rsidR="00A21F0E" w:rsidRPr="00A21F0E">
        <w:rPr>
          <w:b/>
        </w:rPr>
        <w:t>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12.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13.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14.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15.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16.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17.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18.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5665C2" w:rsidP="00A21F0E">
      <w:r>
        <w:t xml:space="preserve"> Allkiri ……………</w:t>
      </w:r>
    </w:p>
    <w:p w:rsidR="00A21F0E" w:rsidRDefault="00A21F0E" w:rsidP="00A21F0E">
      <w:pPr>
        <w:rPr>
          <w:b/>
        </w:rPr>
      </w:pPr>
      <w:r>
        <w:rPr>
          <w:b/>
        </w:rP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19.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A21F0E" w:rsidRDefault="00A21F0E">
      <w:r>
        <w:br w:type="page"/>
      </w: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  <w:r>
        <w:rPr>
          <w:b/>
        </w:rPr>
        <w:lastRenderedPageBreak/>
        <w:t xml:space="preserve">20.     </w:t>
      </w:r>
      <w:r w:rsidRPr="00A21F0E">
        <w:rPr>
          <w:b/>
        </w:rPr>
        <w:t>töökuu</w:t>
      </w:r>
    </w:p>
    <w:p w:rsidR="00A21F0E" w:rsidRDefault="00A21F0E" w:rsidP="00A21F0E">
      <w:pPr>
        <w:spacing w:after="0" w:line="240" w:lineRule="auto"/>
        <w:ind w:left="360"/>
        <w:rPr>
          <w:b/>
        </w:rPr>
      </w:pPr>
    </w:p>
    <w:p w:rsidR="00A21F0E" w:rsidRPr="00A21F0E" w:rsidRDefault="00A21F0E" w:rsidP="00A21F0E">
      <w:pPr>
        <w:spacing w:after="0" w:line="240" w:lineRule="auto"/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E" w:rsidRDefault="00A21F0E" w:rsidP="00A21F0E">
            <w:pPr>
              <w:jc w:val="center"/>
            </w:pPr>
            <w:r>
              <w:t>Õpilase enesehinnang</w:t>
            </w:r>
          </w:p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  <w:tr w:rsidR="00A21F0E" w:rsidTr="00A21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>
            <w:pPr>
              <w:jc w:val="center"/>
            </w:pPr>
          </w:p>
          <w:p w:rsidR="00A21F0E" w:rsidRDefault="00A21F0E" w:rsidP="00A21F0E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E" w:rsidRPr="00A21F0E" w:rsidRDefault="00A21F0E" w:rsidP="00A21F0E"/>
        </w:tc>
      </w:tr>
    </w:tbl>
    <w:p w:rsidR="00A21F0E" w:rsidRDefault="00A21F0E" w:rsidP="00A21F0E"/>
    <w:p w:rsidR="00A21F0E" w:rsidRDefault="00A21F0E" w:rsidP="00A21F0E">
      <w:r>
        <w:t>Juhendaja hinnang …………………………………………………………………………………………………</w:t>
      </w:r>
    </w:p>
    <w:p w:rsidR="00A21F0E" w:rsidRDefault="00A21F0E" w:rsidP="00A21F0E"/>
    <w:p w:rsidR="00A21F0E" w:rsidRDefault="00A21F0E" w:rsidP="00A21F0E">
      <w:r>
        <w:t xml:space="preserve"> Allkiri ……………</w:t>
      </w:r>
    </w:p>
    <w:p w:rsidR="00477B05" w:rsidRDefault="00A21F0E" w:rsidP="00A21F0E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br w:type="page"/>
      </w:r>
    </w:p>
    <w:p w:rsidR="00646121" w:rsidRDefault="000D2524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AF0DA2" w:rsidP="00646121">
      <w:hyperlink r:id="rId5" w:history="1">
        <w:r w:rsidR="005665C2">
          <w:rPr>
            <w:rStyle w:val="Hyperlink"/>
          </w:rPr>
          <w:t>https://jkhk.ee/et/opilastoode-vormistamine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Pr="00175B71" w:rsidRDefault="00646121" w:rsidP="00646121">
      <w:pPr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Sisukord 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Sissejuhatus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Praktikaettevõtte iseloomustus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Tegevusvaldkond/ pakutavad tooted ja teenused.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juhtimine.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Ettevõtte tegevuse analüüs.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Tehnilise varustuse iseloomustus.</w:t>
      </w:r>
    </w:p>
    <w:p w:rsidR="00646121" w:rsidRPr="00175B71" w:rsidRDefault="00646121" w:rsidP="00646121">
      <w:pPr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Praktika käik ja hinnang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Tööohutuse alane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Teostatud tööd ja nendega toimetulek.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Tööde organiseerimine.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Praktika juhendamine.</w:t>
      </w:r>
    </w:p>
    <w:p w:rsidR="00646121" w:rsidRPr="00175B71" w:rsidRDefault="00646121" w:rsidP="00646121">
      <w:pPr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sz w:val="24"/>
          <w:szCs w:val="24"/>
        </w:rPr>
        <w:t>Eneseanalüüs (hinnang toimetulekule, uutele kogemustele)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Kokkuvõte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>Kasutatud allikad</w:t>
      </w:r>
    </w:p>
    <w:p w:rsidR="00646121" w:rsidRPr="00175B71" w:rsidRDefault="00646121" w:rsidP="00646121">
      <w:pPr>
        <w:ind w:left="720"/>
        <w:rPr>
          <w:rFonts w:ascii="Times New Roman" w:hAnsi="Times New Roman" w:cs="Times New Roman"/>
          <w:sz w:val="24"/>
          <w:szCs w:val="24"/>
        </w:rPr>
      </w:pPr>
      <w:r w:rsidRPr="00175B71">
        <w:rPr>
          <w:rFonts w:ascii="Times New Roman" w:hAnsi="Times New Roman" w:cs="Times New Roman"/>
          <w:b/>
          <w:sz w:val="24"/>
          <w:szCs w:val="24"/>
        </w:rPr>
        <w:t xml:space="preserve">Lisad </w:t>
      </w:r>
      <w:r w:rsidRPr="00175B71">
        <w:rPr>
          <w:rFonts w:ascii="Times New Roman" w:hAnsi="Times New Roman" w:cs="Times New Roman"/>
          <w:sz w:val="24"/>
          <w:szCs w:val="24"/>
        </w:rP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477B05" w:rsidRDefault="00477B0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221DE8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221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221DE8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221DE8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221DE8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221D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lastRenderedPageBreak/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1FB"/>
    <w:multiLevelType w:val="hybridMultilevel"/>
    <w:tmpl w:val="B1BAA3AA"/>
    <w:lvl w:ilvl="0" w:tplc="854ADB2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98" w:hanging="360"/>
      </w:pPr>
    </w:lvl>
    <w:lvl w:ilvl="2" w:tplc="0425001B" w:tentative="1">
      <w:start w:val="1"/>
      <w:numFmt w:val="lowerRoman"/>
      <w:lvlText w:val="%3."/>
      <w:lvlJc w:val="right"/>
      <w:pPr>
        <w:ind w:left="2218" w:hanging="180"/>
      </w:pPr>
    </w:lvl>
    <w:lvl w:ilvl="3" w:tplc="0425000F" w:tentative="1">
      <w:start w:val="1"/>
      <w:numFmt w:val="decimal"/>
      <w:lvlText w:val="%4."/>
      <w:lvlJc w:val="left"/>
      <w:pPr>
        <w:ind w:left="2938" w:hanging="360"/>
      </w:pPr>
    </w:lvl>
    <w:lvl w:ilvl="4" w:tplc="04250019" w:tentative="1">
      <w:start w:val="1"/>
      <w:numFmt w:val="lowerLetter"/>
      <w:lvlText w:val="%5."/>
      <w:lvlJc w:val="left"/>
      <w:pPr>
        <w:ind w:left="3658" w:hanging="360"/>
      </w:pPr>
    </w:lvl>
    <w:lvl w:ilvl="5" w:tplc="0425001B" w:tentative="1">
      <w:start w:val="1"/>
      <w:numFmt w:val="lowerRoman"/>
      <w:lvlText w:val="%6."/>
      <w:lvlJc w:val="right"/>
      <w:pPr>
        <w:ind w:left="4378" w:hanging="180"/>
      </w:pPr>
    </w:lvl>
    <w:lvl w:ilvl="6" w:tplc="0425000F" w:tentative="1">
      <w:start w:val="1"/>
      <w:numFmt w:val="decimal"/>
      <w:lvlText w:val="%7."/>
      <w:lvlJc w:val="left"/>
      <w:pPr>
        <w:ind w:left="5098" w:hanging="360"/>
      </w:pPr>
    </w:lvl>
    <w:lvl w:ilvl="7" w:tplc="04250019" w:tentative="1">
      <w:start w:val="1"/>
      <w:numFmt w:val="lowerLetter"/>
      <w:lvlText w:val="%8."/>
      <w:lvlJc w:val="left"/>
      <w:pPr>
        <w:ind w:left="5818" w:hanging="360"/>
      </w:pPr>
    </w:lvl>
    <w:lvl w:ilvl="8" w:tplc="042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8E96221"/>
    <w:multiLevelType w:val="hybridMultilevel"/>
    <w:tmpl w:val="B818EA8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9827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4B0C836">
      <w:start w:val="6"/>
      <w:numFmt w:val="bullet"/>
      <w:lvlText w:val="•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3" w:tplc="4786739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57B1"/>
    <w:multiLevelType w:val="hybridMultilevel"/>
    <w:tmpl w:val="8F924EA4"/>
    <w:lvl w:ilvl="0" w:tplc="D2BE39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189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37B0BBD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25908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34F11"/>
    <w:rsid w:val="000757E5"/>
    <w:rsid w:val="00094106"/>
    <w:rsid w:val="00095EDC"/>
    <w:rsid w:val="000A16BB"/>
    <w:rsid w:val="000B4DFE"/>
    <w:rsid w:val="000B60CD"/>
    <w:rsid w:val="000C09CF"/>
    <w:rsid w:val="000D2524"/>
    <w:rsid w:val="0011279E"/>
    <w:rsid w:val="00127B44"/>
    <w:rsid w:val="00131BF8"/>
    <w:rsid w:val="001524B4"/>
    <w:rsid w:val="00165CF0"/>
    <w:rsid w:val="00166735"/>
    <w:rsid w:val="00175B71"/>
    <w:rsid w:val="00221DE8"/>
    <w:rsid w:val="00266B1C"/>
    <w:rsid w:val="002B32AE"/>
    <w:rsid w:val="002F56A1"/>
    <w:rsid w:val="002F77B4"/>
    <w:rsid w:val="00316C96"/>
    <w:rsid w:val="00333EA9"/>
    <w:rsid w:val="003563CC"/>
    <w:rsid w:val="00367B2A"/>
    <w:rsid w:val="00390023"/>
    <w:rsid w:val="003A4E8A"/>
    <w:rsid w:val="003B3297"/>
    <w:rsid w:val="003E150A"/>
    <w:rsid w:val="003E726A"/>
    <w:rsid w:val="00404457"/>
    <w:rsid w:val="00477B05"/>
    <w:rsid w:val="004D26AB"/>
    <w:rsid w:val="00550742"/>
    <w:rsid w:val="005665C2"/>
    <w:rsid w:val="00576CBB"/>
    <w:rsid w:val="00586DEE"/>
    <w:rsid w:val="005E2C55"/>
    <w:rsid w:val="005F57C5"/>
    <w:rsid w:val="00646121"/>
    <w:rsid w:val="006465FF"/>
    <w:rsid w:val="006D6AB0"/>
    <w:rsid w:val="00703C00"/>
    <w:rsid w:val="0071240C"/>
    <w:rsid w:val="007372CD"/>
    <w:rsid w:val="0076411D"/>
    <w:rsid w:val="007A3D4B"/>
    <w:rsid w:val="007A4659"/>
    <w:rsid w:val="007C42A9"/>
    <w:rsid w:val="007D442C"/>
    <w:rsid w:val="008401D8"/>
    <w:rsid w:val="0086140A"/>
    <w:rsid w:val="00866E2A"/>
    <w:rsid w:val="0087460A"/>
    <w:rsid w:val="008B21F5"/>
    <w:rsid w:val="008B498C"/>
    <w:rsid w:val="008C048B"/>
    <w:rsid w:val="008C5708"/>
    <w:rsid w:val="008F6302"/>
    <w:rsid w:val="00915BE3"/>
    <w:rsid w:val="009666E1"/>
    <w:rsid w:val="00972CAA"/>
    <w:rsid w:val="009951E1"/>
    <w:rsid w:val="009B5DE6"/>
    <w:rsid w:val="00A21A5F"/>
    <w:rsid w:val="00A21F0E"/>
    <w:rsid w:val="00A52BB5"/>
    <w:rsid w:val="00A9573D"/>
    <w:rsid w:val="00AB189A"/>
    <w:rsid w:val="00AB6C3C"/>
    <w:rsid w:val="00AC1BA8"/>
    <w:rsid w:val="00AD755A"/>
    <w:rsid w:val="00AF0DA2"/>
    <w:rsid w:val="00B001AF"/>
    <w:rsid w:val="00B43216"/>
    <w:rsid w:val="00B477B1"/>
    <w:rsid w:val="00B56639"/>
    <w:rsid w:val="00BD04B7"/>
    <w:rsid w:val="00BD5C53"/>
    <w:rsid w:val="00BE7698"/>
    <w:rsid w:val="00C6702E"/>
    <w:rsid w:val="00CA7CEE"/>
    <w:rsid w:val="00CC26DF"/>
    <w:rsid w:val="00CD55B2"/>
    <w:rsid w:val="00CF01F5"/>
    <w:rsid w:val="00CF7478"/>
    <w:rsid w:val="00D742F5"/>
    <w:rsid w:val="00DA4D95"/>
    <w:rsid w:val="00DB1DC4"/>
    <w:rsid w:val="00DE6D8C"/>
    <w:rsid w:val="00DF40FA"/>
    <w:rsid w:val="00E07E2B"/>
    <w:rsid w:val="00E17268"/>
    <w:rsid w:val="00E26E7C"/>
    <w:rsid w:val="00E36F12"/>
    <w:rsid w:val="00E611AF"/>
    <w:rsid w:val="00E76202"/>
    <w:rsid w:val="00EE59DB"/>
    <w:rsid w:val="00F24537"/>
    <w:rsid w:val="00F405F9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B81C"/>
  <w15:docId w15:val="{BB64C83A-90EB-4E4A-9351-532A30A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E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2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1970</Words>
  <Characters>11431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2020-10-12T10:45:00Z</dcterms:created>
  <dcterms:modified xsi:type="dcterms:W3CDTF">2020-10-12T10:46:00Z</dcterms:modified>
</cp:coreProperties>
</file>